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77" w:rsidRPr="00B02B77" w:rsidRDefault="00B02B77" w:rsidP="00B02B77">
      <w:pPr>
        <w:jc w:val="center"/>
        <w:rPr>
          <w:rFonts w:ascii="黑体" w:eastAsia="黑体" w:hint="eastAsia"/>
          <w:sz w:val="32"/>
          <w:szCs w:val="32"/>
        </w:rPr>
      </w:pPr>
      <w:r w:rsidRPr="00B02B77">
        <w:rPr>
          <w:rFonts w:ascii="黑体" w:eastAsia="黑体" w:hint="eastAsia"/>
          <w:sz w:val="32"/>
          <w:szCs w:val="32"/>
        </w:rPr>
        <w:t>湖南省科技厅 湖南省财政厅关于2017年度湖南省科技重大专项项目申报的通知</w:t>
      </w:r>
    </w:p>
    <w:p w:rsidR="00B02B77" w:rsidRDefault="00B02B77" w:rsidP="00B02B77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</w:p>
    <w:p w:rsidR="00B02B77" w:rsidRPr="00B02B77" w:rsidRDefault="00B02B77" w:rsidP="00B02B77">
      <w:pPr>
        <w:ind w:firstLineChars="200" w:firstLine="560"/>
        <w:jc w:val="center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湘科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规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财〔2017〕2号</w:t>
      </w:r>
    </w:p>
    <w:p w:rsidR="00B02B77" w:rsidRDefault="00B02B77" w:rsidP="00B02B77">
      <w:pPr>
        <w:rPr>
          <w:rFonts w:ascii="仿宋_GB2312" w:eastAsia="仿宋_GB2312" w:hint="eastAsia"/>
          <w:sz w:val="28"/>
          <w:szCs w:val="28"/>
        </w:rPr>
      </w:pPr>
    </w:p>
    <w:p w:rsidR="00B02B77" w:rsidRPr="00B02B77" w:rsidRDefault="00B02B77" w:rsidP="00B02B77">
      <w:pPr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省直有关单位，各市州和省直管县市科技局、财政局，国家高新区管委会，在湘部属和省属高校、科研院所、企业，各金融机构，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省产业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技术创新战略联盟，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省属新型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研发机构，全省性科技行业协会：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省科技重大专项是聚焦国家和省重大战略需求，瞄准产业关键共性技术和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民生公益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技术等重大技术瓶颈，预期能产生重大经济社会效益的科技创新计划重大项目，旨在促进区域特色产业发展、行业技术进步，辐射带动就近配套、集群发展，推进科技创新整体跃升。根据省科技厅、省财政厅《关于2017年度湖南省科技创新计划申报工作的通知》（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湘科发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〔2017〕28号）要求，为做好2017年度湖南省科技重大专项项目申报推荐工作，现将有关事项通知如下：</w:t>
      </w:r>
    </w:p>
    <w:p w:rsidR="00B02B77" w:rsidRPr="00376F39" w:rsidRDefault="00B02B77" w:rsidP="00B02B77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76F39">
        <w:rPr>
          <w:rFonts w:ascii="黑体" w:eastAsia="黑体" w:hint="eastAsia"/>
          <w:sz w:val="28"/>
          <w:szCs w:val="28"/>
        </w:rPr>
        <w:t>一、申报要求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1、承担单位以企业为主体。在我省依法注册、具有独立法人资格的企业，具备实施项目的资金、人才、产业化等保障条件，单位信誉良好，并承诺配套项目资金。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2、项目以产学研结合的方式组织申报。牵头企业与合作单位之间有长期稳定的技术合作关系，合作单位原则上不超过5家，且已签订合作协议，明晰各方目标任务、经费安排和知识产权归属等权益。</w:t>
      </w:r>
      <w:r w:rsidRPr="00B02B77">
        <w:rPr>
          <w:rFonts w:ascii="仿宋_GB2312" w:eastAsia="仿宋_GB2312" w:hint="eastAsia"/>
          <w:sz w:val="28"/>
          <w:szCs w:val="28"/>
        </w:rPr>
        <w:lastRenderedPageBreak/>
        <w:t>牵头企业对联合申报各方的申报资格进行审核，作为专项实施的第一责任人承担总体责任。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3、项目应拥有自主知识产权。项目由一个或若干个相关子课题组成，技术创新性强，核心技术拥有发明专利，处于国内领先、国际先进水平。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4、项目实施预期成效显著。有利于引进高层次人才团队，促进产业链条延伸，发展壮大新兴产业，目标产品填补国内空白、替代进口或出口创汇，市场前景好，经济社会效益显著。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5、项目设立行政总负责人、首席技术负责人和总经济策划人。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行政总负责人由项目牵头单位负责人担任，要求具有很强的组织协调能力，负责项目的总体协调，对项目的按期完成和实施绩效负总责。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首席技术负责人，要求在本行业和领域内，具有领先的技术研究水平，牵头项目实施和组建研发团队，协调项目实施进度，提交科技报告和协助做好项目评估与验收。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总经济策划人，要求具有经济金融及财务等相关知识，牵头负责项目预算编制、资金来源统筹协调、经费使用管理、项目融资等工作，并配合专业服务机构做好专项审计和财务验收工作。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6、实行动态管理。科技重大专项遵循“成熟一项、启动一项”的原则实施，实施年限一般为3-5年，实行优胜劣汰，动态管理。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以上要求，需提供相关的证明材料。</w:t>
      </w:r>
    </w:p>
    <w:p w:rsidR="00B02B77" w:rsidRPr="00376F39" w:rsidRDefault="00B02B77" w:rsidP="00B02B77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76F39">
        <w:rPr>
          <w:rFonts w:ascii="黑体" w:eastAsia="黑体" w:hint="eastAsia"/>
          <w:sz w:val="28"/>
          <w:szCs w:val="28"/>
        </w:rPr>
        <w:t>二、支持重点与优先领域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lastRenderedPageBreak/>
        <w:t>符合国家、省“十三五”科技创新规划重点发展方向，立足经济建设主战场、科技发展前沿和重大战略需求，并属于《湖南省科技发展计划专项资金管理办法》（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湘财教〔2015〕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57号）规定的支持范围。优先支持围绕产业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链部署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创新链，集成产业、行业发展优势和资源，在高端装备制造、先进轨道交通、新材料、新一代信息技术、磁浮技术、人工智能、航空航天、北斗导航、生命科学、生物医药、现代农业、生态保护、节能环保等领域，开展核心关键技术攻关、重大科技成果转化及产业化，引导产业链向高端延伸的项目。优先支持联合省外和国际优势力量、跨行业跨领域组织研发团队开展区域协同创新的项目，重大军民融合科技成果转化项目，创业风险投资机构推荐其股权投资达1000万元以上的重大科技成果转化项目。</w:t>
      </w:r>
    </w:p>
    <w:p w:rsidR="00B02B77" w:rsidRPr="00376F39" w:rsidRDefault="00B02B77" w:rsidP="00B02B77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76F39">
        <w:rPr>
          <w:rFonts w:ascii="黑体" w:eastAsia="黑体" w:hint="eastAsia"/>
          <w:sz w:val="28"/>
          <w:szCs w:val="28"/>
        </w:rPr>
        <w:t>三、</w:t>
      </w:r>
      <w:proofErr w:type="gramStart"/>
      <w:r w:rsidRPr="00376F39">
        <w:rPr>
          <w:rFonts w:ascii="黑体" w:eastAsia="黑体" w:hint="eastAsia"/>
          <w:sz w:val="28"/>
          <w:szCs w:val="28"/>
        </w:rPr>
        <w:t>拟支持</w:t>
      </w:r>
      <w:proofErr w:type="gramEnd"/>
      <w:r w:rsidRPr="00376F39">
        <w:rPr>
          <w:rFonts w:ascii="黑体" w:eastAsia="黑体" w:hint="eastAsia"/>
          <w:sz w:val="28"/>
          <w:szCs w:val="28"/>
        </w:rPr>
        <w:t>数量与补助额度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proofErr w:type="gramStart"/>
      <w:r w:rsidRPr="00B02B77">
        <w:rPr>
          <w:rFonts w:ascii="仿宋_GB2312" w:eastAsia="仿宋_GB2312" w:hint="eastAsia"/>
          <w:sz w:val="28"/>
          <w:szCs w:val="28"/>
        </w:rPr>
        <w:t>拟支持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10项左右科技重大专项。采取前资助与后补助相结合方式，单项补助额度不超过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研发总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投入额度30%，原则上1000万元以上/项，实行“一次预算、分年度拨付”。</w:t>
      </w:r>
    </w:p>
    <w:p w:rsidR="00B02B77" w:rsidRPr="00376F39" w:rsidRDefault="00B02B77" w:rsidP="00B02B77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76F39">
        <w:rPr>
          <w:rFonts w:ascii="黑体" w:eastAsia="黑体" w:hint="eastAsia"/>
          <w:sz w:val="28"/>
          <w:szCs w:val="28"/>
        </w:rPr>
        <w:t>四、相关要求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1、申报方式。项目申报采用在线申报的方式。项目申报单位请登陆湖南省科技厅门户网站（http://www.hnst.gov.cn），点击进入“湖南省科技管理信息系统公共服务平台”（以下简称 “信息系统”）进行申报。（在线注册、申报及推荐操作具体流程详见信息系统首页“系统使用说明”）。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2、推荐方式。由省直有关单位，各市州、省直管县市人民政府，</w:t>
      </w:r>
      <w:r w:rsidRPr="00B02B77">
        <w:rPr>
          <w:rFonts w:ascii="仿宋_GB2312" w:eastAsia="仿宋_GB2312" w:hint="eastAsia"/>
          <w:sz w:val="28"/>
          <w:szCs w:val="28"/>
        </w:rPr>
        <w:lastRenderedPageBreak/>
        <w:t>国家高新区管委会，在湘部属和省属高校、科研院所、企业，各金融机构，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省产业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技术创新战略联盟，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省属新型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研发机构，全省性科技行业协会，加强组织凝练和设计突破重大技术瓶颈、促进延伸产业链条、辐射带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动产业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 xml:space="preserve">集群发展、具有重大经济社会效益的重大项目，并推荐申报。省直管县市项目同时抄送属地市州科技局和财政局。　　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3、诚信管理。项目团队成员（含项目负责人）原则上可牵头1项参与2项省科技创新计划项目（创新平台与人才计划除外）。在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研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或未结题的省科技创新计划项目不得重复申报，不得以相同内容多头申报。承担省科技创新计划项目长期不验收结题的单位和原项目负责人，不得参与项目申报。负责项目审核的推荐单位对所推荐项目的申报资料真实性、合法性、合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规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性负责。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4、保密项目。科技创新计划涉密项目按照科技保密有关规定，另行报送。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5、国际合作项目。涉及国际与区域科技合作的项目，需提供合作协议或合作意向书。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6、实验动物项目。涉及实验动物等有关特殊要求的项目，应具备相应的条件和资质。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7、申报材料和推荐文件。申报单位通过“信息系统”在线填写并提交申报材料。推荐单位须通过“信息系统”在线完成推荐工作并出具推荐文件和推荐项目汇总表，加盖公章后在规定时间内寄送省科技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厅项目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受理中心。</w:t>
      </w:r>
    </w:p>
    <w:p w:rsidR="00B02B77" w:rsidRPr="00376F39" w:rsidRDefault="00B02B77" w:rsidP="00B02B77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76F39">
        <w:rPr>
          <w:rFonts w:ascii="黑体" w:eastAsia="黑体" w:hint="eastAsia"/>
          <w:sz w:val="28"/>
          <w:szCs w:val="28"/>
        </w:rPr>
        <w:t>五、申报时间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lastRenderedPageBreak/>
        <w:t>实行常年申报、分期分批统一受理评审和立项。第一轮项目申报时间截至2017年4月20日，推荐时间截至2017年4月30日。</w:t>
      </w:r>
    </w:p>
    <w:p w:rsidR="00B02B77" w:rsidRPr="00376F39" w:rsidRDefault="00B02B77" w:rsidP="00B02B77">
      <w:pPr>
        <w:ind w:firstLineChars="200" w:firstLine="560"/>
        <w:rPr>
          <w:rFonts w:ascii="黑体" w:eastAsia="黑体" w:hint="eastAsia"/>
          <w:sz w:val="28"/>
          <w:szCs w:val="28"/>
        </w:rPr>
      </w:pPr>
      <w:r w:rsidRPr="00376F39">
        <w:rPr>
          <w:rFonts w:ascii="黑体" w:eastAsia="黑体" w:hint="eastAsia"/>
          <w:sz w:val="28"/>
          <w:szCs w:val="28"/>
        </w:rPr>
        <w:t>六、咨询方式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项目申报相关事宜，由省科技厅负责解释。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省科技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厅项目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受理中心咨询电话：0731-88988730，88988732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 xml:space="preserve">信息系统技术支持电话：柳毅、王泽辉 88988619　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省科技计划项目受理中心地址：长沙市岳麓区岳</w:t>
      </w:r>
      <w:proofErr w:type="gramStart"/>
      <w:r w:rsidRPr="00B02B77">
        <w:rPr>
          <w:rFonts w:ascii="仿宋_GB2312" w:eastAsia="仿宋_GB2312" w:hint="eastAsia"/>
          <w:sz w:val="28"/>
          <w:szCs w:val="28"/>
        </w:rPr>
        <w:t>麓</w:t>
      </w:r>
      <w:proofErr w:type="gramEnd"/>
      <w:r w:rsidRPr="00B02B77">
        <w:rPr>
          <w:rFonts w:ascii="仿宋_GB2312" w:eastAsia="仿宋_GB2312" w:hint="eastAsia"/>
          <w:sz w:val="28"/>
          <w:szCs w:val="28"/>
        </w:rPr>
        <w:t>大道233号科技大厦一楼大厅102室 邮编：410013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 xml:space="preserve"> </w:t>
      </w:r>
    </w:p>
    <w:p w:rsidR="00B02B77" w:rsidRPr="00B02B77" w:rsidRDefault="00B02B77" w:rsidP="00B02B77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 xml:space="preserve"> </w:t>
      </w:r>
    </w:p>
    <w:p w:rsidR="00B02B77" w:rsidRPr="00B02B77" w:rsidRDefault="00B02B77" w:rsidP="00B02B77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湖南省科学技术厅  湖南省财政厅</w:t>
      </w:r>
    </w:p>
    <w:p w:rsidR="006209AD" w:rsidRPr="00B02B77" w:rsidRDefault="00B02B77" w:rsidP="00B02B77">
      <w:pPr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B02B77">
        <w:rPr>
          <w:rFonts w:ascii="仿宋_GB2312" w:eastAsia="仿宋_GB2312" w:hint="eastAsia"/>
          <w:sz w:val="28"/>
          <w:szCs w:val="28"/>
        </w:rPr>
        <w:t>2017年3月3日</w:t>
      </w:r>
    </w:p>
    <w:sectPr w:rsidR="006209AD" w:rsidRPr="00B02B77" w:rsidSect="00620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2B77"/>
    <w:rsid w:val="00376F39"/>
    <w:rsid w:val="006209AD"/>
    <w:rsid w:val="00B0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026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31" w:color="CCCCCC"/>
            <w:bottom w:val="single" w:sz="6" w:space="15" w:color="CCCCCC"/>
            <w:right w:val="single" w:sz="6" w:space="31" w:color="CCCCCC"/>
          </w:divBdr>
        </w:div>
        <w:div w:id="1063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359</Words>
  <Characters>2048</Characters>
  <Application>Microsoft Office Word</Application>
  <DocSecurity>0</DocSecurity>
  <Lines>17</Lines>
  <Paragraphs>4</Paragraphs>
  <ScaleCrop>false</ScaleCrop>
  <Company>Sky123.Org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2017-03-13T02:38:00Z</dcterms:created>
  <dcterms:modified xsi:type="dcterms:W3CDTF">2017-03-13T02:40:00Z</dcterms:modified>
</cp:coreProperties>
</file>